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A31" w:rsidRPr="00223366" w:rsidRDefault="00337A31" w:rsidP="00337A31">
      <w:pPr>
        <w:spacing w:line="480" w:lineRule="auto"/>
        <w:jc w:val="center"/>
        <w:rPr>
          <w:rFonts w:ascii="Times New Roman" w:hAnsi="Times New Roman" w:cs="Times New Roman"/>
          <w:sz w:val="24"/>
          <w:szCs w:val="24"/>
        </w:rPr>
      </w:pPr>
    </w:p>
    <w:p w:rsidR="00337A31" w:rsidRPr="00223366" w:rsidRDefault="00337A31" w:rsidP="00337A31">
      <w:pPr>
        <w:spacing w:line="480" w:lineRule="auto"/>
        <w:jc w:val="center"/>
        <w:rPr>
          <w:rFonts w:ascii="Times New Roman" w:hAnsi="Times New Roman" w:cs="Times New Roman"/>
          <w:sz w:val="24"/>
          <w:szCs w:val="24"/>
        </w:rPr>
      </w:pPr>
    </w:p>
    <w:p w:rsidR="00337A31" w:rsidRPr="00223366" w:rsidRDefault="00337A31" w:rsidP="00337A31">
      <w:pPr>
        <w:spacing w:line="480" w:lineRule="auto"/>
        <w:jc w:val="center"/>
        <w:rPr>
          <w:rFonts w:ascii="Times New Roman" w:hAnsi="Times New Roman" w:cs="Times New Roman"/>
          <w:sz w:val="24"/>
          <w:szCs w:val="24"/>
        </w:rPr>
      </w:pPr>
    </w:p>
    <w:p w:rsidR="00337A31" w:rsidRPr="00223366" w:rsidRDefault="00337A31" w:rsidP="005C18D1">
      <w:pPr>
        <w:spacing w:line="480" w:lineRule="auto"/>
        <w:rPr>
          <w:rFonts w:ascii="Times New Roman" w:hAnsi="Times New Roman" w:cs="Times New Roman"/>
          <w:sz w:val="24"/>
          <w:szCs w:val="24"/>
        </w:rPr>
      </w:pPr>
    </w:p>
    <w:p w:rsidR="00337A31"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t>Organizational Development Consultant</w:t>
      </w:r>
    </w:p>
    <w:p w:rsidR="00337A31"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t>Student’s Name</w:t>
      </w:r>
    </w:p>
    <w:p w:rsidR="00337A31"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t>Instructor’s Name</w:t>
      </w:r>
    </w:p>
    <w:p w:rsidR="00337A31"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t>Date</w:t>
      </w:r>
    </w:p>
    <w:p w:rsidR="00337A31"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br w:type="page"/>
      </w:r>
    </w:p>
    <w:p w:rsidR="00F376F0" w:rsidRPr="00223366" w:rsidRDefault="00D26855" w:rsidP="00337A31">
      <w:pPr>
        <w:spacing w:line="480" w:lineRule="auto"/>
        <w:jc w:val="center"/>
        <w:rPr>
          <w:rFonts w:ascii="Times New Roman" w:hAnsi="Times New Roman" w:cs="Times New Roman"/>
          <w:sz w:val="24"/>
          <w:szCs w:val="24"/>
        </w:rPr>
      </w:pPr>
      <w:r w:rsidRPr="00223366">
        <w:rPr>
          <w:rFonts w:ascii="Times New Roman" w:hAnsi="Times New Roman" w:cs="Times New Roman"/>
          <w:sz w:val="24"/>
          <w:szCs w:val="24"/>
        </w:rPr>
        <w:lastRenderedPageBreak/>
        <w:t>Organi</w:t>
      </w:r>
      <w:r w:rsidRPr="00223366">
        <w:rPr>
          <w:rFonts w:ascii="Times New Roman" w:hAnsi="Times New Roman" w:cs="Times New Roman"/>
          <w:sz w:val="24"/>
          <w:szCs w:val="24"/>
        </w:rPr>
        <w:t>zational Development Consultant</w:t>
      </w:r>
    </w:p>
    <w:p w:rsidR="00BC1290" w:rsidRPr="00223366" w:rsidRDefault="00405AB2"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 xml:space="preserve">Developing </w:t>
      </w:r>
      <w:r w:rsidR="006F5202" w:rsidRPr="00223366">
        <w:rPr>
          <w:rFonts w:ascii="Times New Roman" w:hAnsi="Times New Roman" w:cs="Times New Roman"/>
          <w:sz w:val="24"/>
          <w:szCs w:val="24"/>
        </w:rPr>
        <w:t>a firm</w:t>
      </w:r>
      <w:r w:rsidR="00D26855" w:rsidRPr="00223366">
        <w:rPr>
          <w:rFonts w:ascii="Times New Roman" w:hAnsi="Times New Roman" w:cs="Times New Roman"/>
          <w:sz w:val="24"/>
          <w:szCs w:val="24"/>
        </w:rPr>
        <w:t xml:space="preserve"> </w:t>
      </w:r>
      <w:r w:rsidR="00D26855" w:rsidRPr="00223366">
        <w:rPr>
          <w:rFonts w:ascii="Times New Roman" w:hAnsi="Times New Roman" w:cs="Times New Roman"/>
          <w:sz w:val="24"/>
          <w:szCs w:val="24"/>
        </w:rPr>
        <w:t>is a very important process aimed at implementing the scheduled change effectively through use of theories, research, behavior and technologies. This is done so as to improve the general health and performance of an organization.</w:t>
      </w:r>
      <w:r w:rsidR="00D26855" w:rsidRPr="00223366">
        <w:rPr>
          <w:rFonts w:ascii="Times New Roman" w:hAnsi="Times New Roman" w:cs="Times New Roman"/>
          <w:sz w:val="24"/>
          <w:szCs w:val="24"/>
        </w:rPr>
        <w:t xml:space="preserve"> Narrowing down, organizational development is an often complicated strategy that is expected to change the beliefs, values, attitudes and also the entire organization as a way to familiarize itself with </w:t>
      </w:r>
      <w:r w:rsidR="0024034C" w:rsidRPr="00223366">
        <w:rPr>
          <w:rFonts w:ascii="Times New Roman" w:hAnsi="Times New Roman" w:cs="Times New Roman"/>
          <w:sz w:val="24"/>
          <w:szCs w:val="24"/>
        </w:rPr>
        <w:t>t</w:t>
      </w:r>
      <w:r w:rsidR="00D26855" w:rsidRPr="00223366">
        <w:rPr>
          <w:rFonts w:ascii="Times New Roman" w:hAnsi="Times New Roman" w:cs="Times New Roman"/>
          <w:sz w:val="24"/>
          <w:szCs w:val="24"/>
        </w:rPr>
        <w:t>he challenges, technologies and the new markets. Th</w:t>
      </w:r>
      <w:r w:rsidR="00D26855" w:rsidRPr="00223366">
        <w:rPr>
          <w:rFonts w:ascii="Times New Roman" w:hAnsi="Times New Roman" w:cs="Times New Roman"/>
          <w:sz w:val="24"/>
          <w:szCs w:val="24"/>
        </w:rPr>
        <w:t xml:space="preserve">e aforementioned </w:t>
      </w:r>
      <w:r w:rsidR="009C388C" w:rsidRPr="00223366">
        <w:rPr>
          <w:rFonts w:ascii="Times New Roman" w:hAnsi="Times New Roman" w:cs="Times New Roman"/>
          <w:sz w:val="24"/>
          <w:szCs w:val="24"/>
        </w:rPr>
        <w:t>change calls</w:t>
      </w:r>
      <w:r w:rsidR="00D26855" w:rsidRPr="00223366">
        <w:rPr>
          <w:rFonts w:ascii="Times New Roman" w:hAnsi="Times New Roman" w:cs="Times New Roman"/>
          <w:sz w:val="24"/>
          <w:szCs w:val="24"/>
        </w:rPr>
        <w:t xml:space="preserve"> for a consultant to come up with an evaluation of the organization</w:t>
      </w:r>
      <w:r w:rsidR="0024034C" w:rsidRPr="00223366">
        <w:rPr>
          <w:rFonts w:ascii="Times New Roman" w:hAnsi="Times New Roman" w:cs="Times New Roman"/>
          <w:sz w:val="24"/>
          <w:szCs w:val="24"/>
        </w:rPr>
        <w:t>’</w:t>
      </w:r>
      <w:r w:rsidR="00D26855" w:rsidRPr="00223366">
        <w:rPr>
          <w:rFonts w:ascii="Times New Roman" w:hAnsi="Times New Roman" w:cs="Times New Roman"/>
          <w:sz w:val="24"/>
          <w:szCs w:val="24"/>
        </w:rPr>
        <w:t>s operations as well as make recommendations to establish the required improvement. The literature will expoun</w:t>
      </w:r>
      <w:r w:rsidRPr="00223366">
        <w:rPr>
          <w:rFonts w:ascii="Times New Roman" w:hAnsi="Times New Roman" w:cs="Times New Roman"/>
          <w:sz w:val="24"/>
          <w:szCs w:val="24"/>
        </w:rPr>
        <w:t>d on the different components pertaining</w:t>
      </w:r>
      <w:r w:rsidR="00D26855" w:rsidRPr="00223366">
        <w:rPr>
          <w:rFonts w:ascii="Times New Roman" w:hAnsi="Times New Roman" w:cs="Times New Roman"/>
          <w:sz w:val="24"/>
          <w:szCs w:val="24"/>
        </w:rPr>
        <w:t xml:space="preserve"> </w:t>
      </w:r>
      <w:r w:rsidR="006F5202" w:rsidRPr="00223366">
        <w:rPr>
          <w:rFonts w:ascii="Times New Roman" w:hAnsi="Times New Roman" w:cs="Times New Roman"/>
          <w:sz w:val="24"/>
          <w:szCs w:val="24"/>
        </w:rPr>
        <w:t xml:space="preserve">styles and </w:t>
      </w:r>
      <w:r w:rsidR="00D26855" w:rsidRPr="00223366">
        <w:rPr>
          <w:rFonts w:ascii="Times New Roman" w:hAnsi="Times New Roman" w:cs="Times New Roman"/>
          <w:sz w:val="24"/>
          <w:szCs w:val="24"/>
        </w:rPr>
        <w:t xml:space="preserve">roles </w:t>
      </w:r>
      <w:r w:rsidR="00D26855" w:rsidRPr="00223366">
        <w:rPr>
          <w:rFonts w:ascii="Times New Roman" w:hAnsi="Times New Roman" w:cs="Times New Roman"/>
          <w:sz w:val="24"/>
          <w:szCs w:val="24"/>
        </w:rPr>
        <w:t xml:space="preserve">of </w:t>
      </w:r>
      <w:r w:rsidR="0024034C" w:rsidRPr="00223366">
        <w:rPr>
          <w:rFonts w:ascii="Times New Roman" w:hAnsi="Times New Roman" w:cs="Times New Roman"/>
          <w:sz w:val="24"/>
          <w:szCs w:val="24"/>
        </w:rPr>
        <w:t xml:space="preserve">Organizational Development Consultant </w:t>
      </w:r>
      <w:r w:rsidR="009C388C" w:rsidRPr="00223366">
        <w:rPr>
          <w:rFonts w:ascii="Times New Roman" w:hAnsi="Times New Roman" w:cs="Times New Roman"/>
          <w:sz w:val="24"/>
          <w:szCs w:val="24"/>
        </w:rPr>
        <w:t>(ODC</w:t>
      </w:r>
      <w:r w:rsidR="00F376F0" w:rsidRPr="00223366">
        <w:rPr>
          <w:rFonts w:ascii="Times New Roman" w:hAnsi="Times New Roman" w:cs="Times New Roman"/>
          <w:sz w:val="24"/>
          <w:szCs w:val="24"/>
        </w:rPr>
        <w:t>)</w:t>
      </w:r>
      <w:r w:rsidR="0024034C" w:rsidRPr="00223366">
        <w:rPr>
          <w:rFonts w:ascii="Times New Roman" w:hAnsi="Times New Roman" w:cs="Times New Roman"/>
          <w:sz w:val="24"/>
          <w:szCs w:val="24"/>
        </w:rPr>
        <w:t xml:space="preserve">, </w:t>
      </w:r>
      <w:r w:rsidR="006F5202" w:rsidRPr="00223366">
        <w:rPr>
          <w:rFonts w:ascii="Times New Roman" w:hAnsi="Times New Roman" w:cs="Times New Roman"/>
          <w:sz w:val="24"/>
          <w:szCs w:val="24"/>
        </w:rPr>
        <w:t>compare at the same time</w:t>
      </w:r>
      <w:r w:rsidR="00D26855" w:rsidRPr="00223366">
        <w:rPr>
          <w:rFonts w:ascii="Times New Roman" w:hAnsi="Times New Roman" w:cs="Times New Roman"/>
          <w:sz w:val="24"/>
          <w:szCs w:val="24"/>
        </w:rPr>
        <w:t xml:space="preserve"> contrast </w:t>
      </w:r>
      <w:r w:rsidR="006F5202" w:rsidRPr="00223366">
        <w:rPr>
          <w:rFonts w:ascii="Times New Roman" w:hAnsi="Times New Roman" w:cs="Times New Roman"/>
          <w:sz w:val="24"/>
          <w:szCs w:val="24"/>
        </w:rPr>
        <w:t xml:space="preserve">styles and </w:t>
      </w:r>
      <w:r w:rsidR="00D26855" w:rsidRPr="00223366">
        <w:rPr>
          <w:rFonts w:ascii="Times New Roman" w:hAnsi="Times New Roman" w:cs="Times New Roman"/>
          <w:sz w:val="24"/>
          <w:szCs w:val="24"/>
        </w:rPr>
        <w:t xml:space="preserve">roles </w:t>
      </w:r>
      <w:r w:rsidR="009C388C" w:rsidRPr="00223366">
        <w:rPr>
          <w:rFonts w:ascii="Times New Roman" w:hAnsi="Times New Roman" w:cs="Times New Roman"/>
          <w:sz w:val="24"/>
          <w:szCs w:val="24"/>
        </w:rPr>
        <w:t xml:space="preserve">to establish </w:t>
      </w:r>
      <w:r w:rsidR="006F5202" w:rsidRPr="00223366">
        <w:rPr>
          <w:rFonts w:ascii="Times New Roman" w:hAnsi="Times New Roman" w:cs="Times New Roman"/>
          <w:sz w:val="24"/>
          <w:szCs w:val="24"/>
        </w:rPr>
        <w:t>the preferable</w:t>
      </w:r>
      <w:r w:rsidR="009C388C" w:rsidRPr="00223366">
        <w:rPr>
          <w:rFonts w:ascii="Times New Roman" w:hAnsi="Times New Roman" w:cs="Times New Roman"/>
          <w:sz w:val="24"/>
          <w:szCs w:val="24"/>
        </w:rPr>
        <w:t xml:space="preserve"> for an ODC.</w:t>
      </w:r>
    </w:p>
    <w:p w:rsidR="009C388C" w:rsidRPr="00223366" w:rsidRDefault="00876E73"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The styles and roles</w:t>
      </w:r>
      <w:r w:rsidR="00D26855" w:rsidRPr="00223366">
        <w:rPr>
          <w:rFonts w:ascii="Times New Roman" w:hAnsi="Times New Roman" w:cs="Times New Roman"/>
          <w:sz w:val="24"/>
          <w:szCs w:val="24"/>
        </w:rPr>
        <w:t xml:space="preserve"> </w:t>
      </w:r>
      <w:r w:rsidR="00D26855" w:rsidRPr="00223366">
        <w:rPr>
          <w:rFonts w:ascii="Times New Roman" w:hAnsi="Times New Roman" w:cs="Times New Roman"/>
          <w:sz w:val="24"/>
          <w:szCs w:val="24"/>
        </w:rPr>
        <w:t xml:space="preserve">of an </w:t>
      </w:r>
      <w:r w:rsidR="00F376F0" w:rsidRPr="00223366">
        <w:rPr>
          <w:rFonts w:ascii="Times New Roman" w:hAnsi="Times New Roman" w:cs="Times New Roman"/>
          <w:sz w:val="24"/>
          <w:szCs w:val="24"/>
        </w:rPr>
        <w:t>ODC</w:t>
      </w:r>
      <w:r w:rsidRPr="00223366">
        <w:rPr>
          <w:rFonts w:ascii="Times New Roman" w:hAnsi="Times New Roman" w:cs="Times New Roman"/>
          <w:sz w:val="24"/>
          <w:szCs w:val="24"/>
        </w:rPr>
        <w:t xml:space="preserve"> are different</w:t>
      </w:r>
      <w:r w:rsidR="00D26855" w:rsidRPr="00223366">
        <w:rPr>
          <w:rFonts w:ascii="Times New Roman" w:hAnsi="Times New Roman" w:cs="Times New Roman"/>
          <w:sz w:val="24"/>
          <w:szCs w:val="24"/>
        </w:rPr>
        <w:t xml:space="preserve"> since all businesses are not the same. The organizational development enables to enhance </w:t>
      </w:r>
      <w:r w:rsidR="00D26855" w:rsidRPr="00223366">
        <w:rPr>
          <w:rFonts w:ascii="Times New Roman" w:hAnsi="Times New Roman" w:cs="Times New Roman"/>
          <w:sz w:val="24"/>
          <w:szCs w:val="24"/>
        </w:rPr>
        <w:t xml:space="preserve">health of an organization in situations where change is </w:t>
      </w:r>
      <w:r w:rsidR="00F376F0" w:rsidRPr="00223366">
        <w:rPr>
          <w:rFonts w:ascii="Times New Roman" w:hAnsi="Times New Roman" w:cs="Times New Roman"/>
          <w:sz w:val="24"/>
          <w:szCs w:val="24"/>
        </w:rPr>
        <w:t>introduced</w:t>
      </w:r>
      <w:r w:rsidR="00D26855" w:rsidRPr="00223366">
        <w:rPr>
          <w:rFonts w:ascii="Times New Roman" w:hAnsi="Times New Roman" w:cs="Times New Roman"/>
          <w:sz w:val="24"/>
          <w:szCs w:val="24"/>
        </w:rPr>
        <w:t xml:space="preserve"> and need for effectiveness is required. For that reason, the </w:t>
      </w:r>
      <w:r w:rsidR="00F376F0" w:rsidRPr="00223366">
        <w:rPr>
          <w:rFonts w:ascii="Times New Roman" w:hAnsi="Times New Roman" w:cs="Times New Roman"/>
          <w:sz w:val="24"/>
          <w:szCs w:val="24"/>
        </w:rPr>
        <w:t>ODC</w:t>
      </w:r>
      <w:r w:rsidR="00D26855" w:rsidRPr="00223366">
        <w:rPr>
          <w:rFonts w:ascii="Times New Roman" w:hAnsi="Times New Roman" w:cs="Times New Roman"/>
          <w:sz w:val="24"/>
          <w:szCs w:val="24"/>
        </w:rPr>
        <w:t xml:space="preserve"> has to be equipped with high level of human dynamics expertise. First, the main role of an </w:t>
      </w:r>
      <w:r w:rsidR="00F376F0" w:rsidRPr="00223366">
        <w:rPr>
          <w:rFonts w:ascii="Times New Roman" w:hAnsi="Times New Roman" w:cs="Times New Roman"/>
          <w:sz w:val="24"/>
          <w:szCs w:val="24"/>
        </w:rPr>
        <w:t>ODC</w:t>
      </w:r>
      <w:r w:rsidR="00D26855" w:rsidRPr="00223366">
        <w:rPr>
          <w:rFonts w:ascii="Times New Roman" w:hAnsi="Times New Roman" w:cs="Times New Roman"/>
          <w:sz w:val="24"/>
          <w:szCs w:val="24"/>
        </w:rPr>
        <w:t xml:space="preserve"> is to build good relationships in the organization</w:t>
      </w:r>
      <w:r w:rsidR="00337A31" w:rsidRPr="00223366">
        <w:rPr>
          <w:rFonts w:ascii="Times New Roman" w:hAnsi="Times New Roman" w:cs="Times New Roman"/>
          <w:sz w:val="24"/>
          <w:szCs w:val="24"/>
        </w:rPr>
        <w:t xml:space="preserve"> (</w:t>
      </w:r>
      <w:r w:rsidR="00337A31" w:rsidRPr="00223366">
        <w:rPr>
          <w:rFonts w:ascii="Times New Roman" w:hAnsi="Times New Roman" w:cs="Times New Roman"/>
          <w:color w:val="222222"/>
          <w:sz w:val="24"/>
          <w:szCs w:val="24"/>
          <w:shd w:val="clear" w:color="auto" w:fill="FFFFFF"/>
        </w:rPr>
        <w:t>Montoya, 2019)</w:t>
      </w:r>
      <w:r w:rsidR="00D26855" w:rsidRPr="00223366">
        <w:rPr>
          <w:rFonts w:ascii="Times New Roman" w:hAnsi="Times New Roman" w:cs="Times New Roman"/>
          <w:sz w:val="24"/>
          <w:szCs w:val="24"/>
        </w:rPr>
        <w:t xml:space="preserve">. The </w:t>
      </w:r>
      <w:r w:rsidR="00F376F0" w:rsidRPr="00223366">
        <w:rPr>
          <w:rFonts w:ascii="Times New Roman" w:hAnsi="Times New Roman" w:cs="Times New Roman"/>
          <w:sz w:val="24"/>
          <w:szCs w:val="24"/>
        </w:rPr>
        <w:t>relationship has</w:t>
      </w:r>
      <w:r w:rsidR="00D26855" w:rsidRPr="00223366">
        <w:rPr>
          <w:rFonts w:ascii="Times New Roman" w:hAnsi="Times New Roman" w:cs="Times New Roman"/>
          <w:sz w:val="24"/>
          <w:szCs w:val="24"/>
        </w:rPr>
        <w:t xml:space="preserve"> to be healthy for the organization's operations to be successful. Secondly, </w:t>
      </w:r>
      <w:r w:rsidR="00F376F0" w:rsidRPr="00223366">
        <w:rPr>
          <w:rFonts w:ascii="Times New Roman" w:hAnsi="Times New Roman" w:cs="Times New Roman"/>
          <w:sz w:val="24"/>
          <w:szCs w:val="24"/>
        </w:rPr>
        <w:t>ODC</w:t>
      </w:r>
      <w:r w:rsidR="00D26855" w:rsidRPr="00223366">
        <w:rPr>
          <w:rFonts w:ascii="Times New Roman" w:hAnsi="Times New Roman" w:cs="Times New Roman"/>
          <w:sz w:val="24"/>
          <w:szCs w:val="24"/>
        </w:rPr>
        <w:t xml:space="preserve"> fuels to come up with a helping environment in the organization. This is very importan</w:t>
      </w:r>
      <w:r w:rsidR="00D26855" w:rsidRPr="00223366">
        <w:rPr>
          <w:rFonts w:ascii="Times New Roman" w:hAnsi="Times New Roman" w:cs="Times New Roman"/>
          <w:sz w:val="24"/>
          <w:szCs w:val="24"/>
        </w:rPr>
        <w:t xml:space="preserve">t as it contributes to problem-solving, team building, assessment, process consultation, change management and designing meetings accordingly. For the ideas to be both profitable and healthy, the </w:t>
      </w:r>
      <w:r w:rsidR="00F376F0" w:rsidRPr="00223366">
        <w:rPr>
          <w:rFonts w:ascii="Times New Roman" w:hAnsi="Times New Roman" w:cs="Times New Roman"/>
          <w:sz w:val="24"/>
          <w:szCs w:val="24"/>
        </w:rPr>
        <w:t>ODC</w:t>
      </w:r>
      <w:r w:rsidR="00D26855" w:rsidRPr="00223366">
        <w:rPr>
          <w:rFonts w:ascii="Times New Roman" w:hAnsi="Times New Roman" w:cs="Times New Roman"/>
          <w:sz w:val="24"/>
          <w:szCs w:val="24"/>
        </w:rPr>
        <w:t xml:space="preserve"> has to be independent in the organization</w:t>
      </w:r>
      <w:r w:rsidR="00F67C0D" w:rsidRPr="00223366">
        <w:rPr>
          <w:rFonts w:ascii="Times New Roman" w:hAnsi="Times New Roman" w:cs="Times New Roman"/>
          <w:sz w:val="24"/>
          <w:szCs w:val="24"/>
        </w:rPr>
        <w:t xml:space="preserve"> (</w:t>
      </w:r>
      <w:r w:rsidR="00F67C0D" w:rsidRPr="00223366">
        <w:rPr>
          <w:rFonts w:ascii="Times New Roman" w:hAnsi="Times New Roman" w:cs="Times New Roman"/>
          <w:color w:val="222222"/>
          <w:sz w:val="24"/>
          <w:szCs w:val="24"/>
          <w:shd w:val="clear" w:color="auto" w:fill="FFFFFF"/>
        </w:rPr>
        <w:t xml:space="preserve">Saner &amp; </w:t>
      </w:r>
      <w:proofErr w:type="spellStart"/>
      <w:r w:rsidR="00F67C0D" w:rsidRPr="00223366">
        <w:rPr>
          <w:rFonts w:ascii="Times New Roman" w:hAnsi="Times New Roman" w:cs="Times New Roman"/>
          <w:color w:val="222222"/>
          <w:sz w:val="24"/>
          <w:szCs w:val="24"/>
          <w:shd w:val="clear" w:color="auto" w:fill="FFFFFF"/>
        </w:rPr>
        <w:t>Yiu</w:t>
      </w:r>
      <w:proofErr w:type="spellEnd"/>
      <w:r w:rsidR="00F67C0D" w:rsidRPr="00223366">
        <w:rPr>
          <w:rFonts w:ascii="Times New Roman" w:hAnsi="Times New Roman" w:cs="Times New Roman"/>
          <w:color w:val="222222"/>
          <w:sz w:val="24"/>
          <w:szCs w:val="24"/>
          <w:shd w:val="clear" w:color="auto" w:fill="FFFFFF"/>
        </w:rPr>
        <w:t>, 2018).</w:t>
      </w:r>
      <w:r w:rsidR="006C4E25" w:rsidRPr="00223366">
        <w:rPr>
          <w:rFonts w:ascii="Times New Roman" w:hAnsi="Times New Roman" w:cs="Times New Roman"/>
          <w:sz w:val="24"/>
          <w:szCs w:val="24"/>
        </w:rPr>
        <w:t xml:space="preserve"> However, the change to be managed effectively has to be defined and aligned with the goals of the organization. Most organizations rush to implement </w:t>
      </w:r>
      <w:r w:rsidR="00306F94" w:rsidRPr="00223366">
        <w:rPr>
          <w:rFonts w:ascii="Times New Roman" w:hAnsi="Times New Roman" w:cs="Times New Roman"/>
          <w:sz w:val="24"/>
          <w:szCs w:val="24"/>
        </w:rPr>
        <w:t xml:space="preserve">change forgetting that they missed a very important step. </w:t>
      </w:r>
      <w:r w:rsidR="0024034C" w:rsidRPr="00223366">
        <w:rPr>
          <w:rFonts w:ascii="Times New Roman" w:hAnsi="Times New Roman" w:cs="Times New Roman"/>
          <w:sz w:val="24"/>
          <w:szCs w:val="24"/>
        </w:rPr>
        <w:t>Hence, t</w:t>
      </w:r>
      <w:r w:rsidR="00306F94" w:rsidRPr="00223366">
        <w:rPr>
          <w:rFonts w:ascii="Times New Roman" w:hAnsi="Times New Roman" w:cs="Times New Roman"/>
          <w:sz w:val="24"/>
          <w:szCs w:val="24"/>
        </w:rPr>
        <w:t xml:space="preserve">he change has to be defined </w:t>
      </w:r>
      <w:r w:rsidR="00306F94" w:rsidRPr="00223366">
        <w:rPr>
          <w:rFonts w:ascii="Times New Roman" w:hAnsi="Times New Roman" w:cs="Times New Roman"/>
          <w:sz w:val="24"/>
          <w:szCs w:val="24"/>
        </w:rPr>
        <w:lastRenderedPageBreak/>
        <w:t>and a critical review of the organizational objectives is undertaken. Interestingly, with an ODC in the organization, the change is often implemented at the same time ensuring that it aligns with the performance goals so that the organization can continue progressing in the right strategic, ethical and financial direction.</w:t>
      </w:r>
    </w:p>
    <w:p w:rsidR="00306F94" w:rsidRPr="00223366" w:rsidRDefault="00D26855"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Again, the organization comes in a position to understand who will be affected by the change and thus comes up with strategies to minimize the effects</w:t>
      </w:r>
      <w:r w:rsidR="00337A31" w:rsidRPr="00223366">
        <w:rPr>
          <w:rFonts w:ascii="Times New Roman" w:hAnsi="Times New Roman" w:cs="Times New Roman"/>
          <w:sz w:val="24"/>
          <w:szCs w:val="24"/>
        </w:rPr>
        <w:t xml:space="preserve"> (</w:t>
      </w:r>
      <w:proofErr w:type="spellStart"/>
      <w:r w:rsidR="00337A31" w:rsidRPr="00223366">
        <w:rPr>
          <w:rFonts w:ascii="Times New Roman" w:hAnsi="Times New Roman" w:cs="Times New Roman"/>
          <w:color w:val="222222"/>
          <w:sz w:val="24"/>
          <w:szCs w:val="24"/>
          <w:shd w:val="clear" w:color="auto" w:fill="FFFFFF"/>
        </w:rPr>
        <w:t>Pasmore</w:t>
      </w:r>
      <w:proofErr w:type="spellEnd"/>
      <w:r w:rsidR="00337A31" w:rsidRPr="00223366">
        <w:rPr>
          <w:rFonts w:ascii="Times New Roman" w:hAnsi="Times New Roman" w:cs="Times New Roman"/>
          <w:color w:val="222222"/>
          <w:sz w:val="24"/>
          <w:szCs w:val="24"/>
          <w:shd w:val="clear" w:color="auto" w:fill="FFFFFF"/>
        </w:rPr>
        <w:t xml:space="preserve"> &amp; Woodman, 2017)</w:t>
      </w:r>
      <w:r w:rsidRPr="00223366">
        <w:rPr>
          <w:rFonts w:ascii="Times New Roman" w:hAnsi="Times New Roman" w:cs="Times New Roman"/>
          <w:sz w:val="24"/>
          <w:szCs w:val="24"/>
        </w:rPr>
        <w:t>. This helps to a</w:t>
      </w:r>
      <w:r w:rsidRPr="00223366">
        <w:rPr>
          <w:rFonts w:ascii="Times New Roman" w:hAnsi="Times New Roman" w:cs="Times New Roman"/>
          <w:sz w:val="24"/>
          <w:szCs w:val="24"/>
        </w:rPr>
        <w:t>void any undesirable consequences since with every change there must be a ripple effect to be felt. At this juncture is when the ODC helps to determine the necessary form of development and training that will take place.</w:t>
      </w:r>
    </w:p>
    <w:p w:rsidR="009C388C" w:rsidRPr="00223366" w:rsidRDefault="00D26855"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 xml:space="preserve">There </w:t>
      </w:r>
      <w:r w:rsidR="005459F7" w:rsidRPr="00223366">
        <w:rPr>
          <w:rFonts w:ascii="Times New Roman" w:hAnsi="Times New Roman" w:cs="Times New Roman"/>
          <w:sz w:val="24"/>
          <w:szCs w:val="24"/>
        </w:rPr>
        <w:t>are five</w:t>
      </w:r>
      <w:r w:rsidRPr="00223366">
        <w:rPr>
          <w:rFonts w:ascii="Times New Roman" w:hAnsi="Times New Roman" w:cs="Times New Roman"/>
          <w:sz w:val="24"/>
          <w:szCs w:val="24"/>
        </w:rPr>
        <w:t xml:space="preserve"> main types of </w:t>
      </w:r>
      <w:r w:rsidR="00F376F0" w:rsidRPr="00223366">
        <w:rPr>
          <w:rFonts w:ascii="Times New Roman" w:hAnsi="Times New Roman" w:cs="Times New Roman"/>
          <w:sz w:val="24"/>
          <w:szCs w:val="24"/>
        </w:rPr>
        <w:t>ODC</w:t>
      </w:r>
      <w:r w:rsidRPr="00223366">
        <w:rPr>
          <w:rFonts w:ascii="Times New Roman" w:hAnsi="Times New Roman" w:cs="Times New Roman"/>
          <w:sz w:val="24"/>
          <w:szCs w:val="24"/>
        </w:rPr>
        <w:t xml:space="preserve"> styles which inc</w:t>
      </w:r>
      <w:r w:rsidR="005459F7" w:rsidRPr="00223366">
        <w:rPr>
          <w:rFonts w:ascii="Times New Roman" w:hAnsi="Times New Roman" w:cs="Times New Roman"/>
          <w:sz w:val="24"/>
          <w:szCs w:val="24"/>
        </w:rPr>
        <w:t xml:space="preserve">lude persuader, cheerleader, </w:t>
      </w:r>
      <w:r w:rsidRPr="00223366">
        <w:rPr>
          <w:rFonts w:ascii="Times New Roman" w:hAnsi="Times New Roman" w:cs="Times New Roman"/>
          <w:sz w:val="24"/>
          <w:szCs w:val="24"/>
        </w:rPr>
        <w:t>stabilizer</w:t>
      </w:r>
      <w:r w:rsidR="005459F7" w:rsidRPr="00223366">
        <w:rPr>
          <w:rFonts w:ascii="Times New Roman" w:hAnsi="Times New Roman" w:cs="Times New Roman"/>
          <w:sz w:val="24"/>
          <w:szCs w:val="24"/>
        </w:rPr>
        <w:t xml:space="preserve">, analyzer and pathfinder </w:t>
      </w:r>
      <w:r w:rsidR="00F376F0" w:rsidRPr="00223366">
        <w:rPr>
          <w:rFonts w:ascii="Times New Roman" w:hAnsi="Times New Roman" w:cs="Times New Roman"/>
          <w:sz w:val="24"/>
          <w:szCs w:val="24"/>
        </w:rPr>
        <w:t xml:space="preserve">style. </w:t>
      </w:r>
      <w:r w:rsidRPr="00223366">
        <w:rPr>
          <w:rFonts w:ascii="Times New Roman" w:hAnsi="Times New Roman" w:cs="Times New Roman"/>
          <w:sz w:val="24"/>
          <w:szCs w:val="24"/>
        </w:rPr>
        <w:t xml:space="preserve">The persuader style is concerned with the </w:t>
      </w:r>
      <w:r w:rsidR="005459F7" w:rsidRPr="00223366">
        <w:rPr>
          <w:rFonts w:ascii="Times New Roman" w:hAnsi="Times New Roman" w:cs="Times New Roman"/>
          <w:sz w:val="24"/>
          <w:szCs w:val="24"/>
        </w:rPr>
        <w:t>effectiveness, m</w:t>
      </w:r>
      <w:r w:rsidRPr="00223366">
        <w:rPr>
          <w:rFonts w:ascii="Times New Roman" w:hAnsi="Times New Roman" w:cs="Times New Roman"/>
          <w:sz w:val="24"/>
          <w:szCs w:val="24"/>
        </w:rPr>
        <w:t xml:space="preserve">orale and dimensions. </w:t>
      </w:r>
      <w:r w:rsidR="005459F7" w:rsidRPr="00223366">
        <w:rPr>
          <w:rFonts w:ascii="Times New Roman" w:hAnsi="Times New Roman" w:cs="Times New Roman"/>
          <w:sz w:val="24"/>
          <w:szCs w:val="24"/>
        </w:rPr>
        <w:t>This</w:t>
      </w:r>
      <w:r w:rsidRPr="00223366">
        <w:rPr>
          <w:rFonts w:ascii="Times New Roman" w:hAnsi="Times New Roman" w:cs="Times New Roman"/>
          <w:sz w:val="24"/>
          <w:szCs w:val="24"/>
        </w:rPr>
        <w:t xml:space="preserve"> creates a chance for the organization</w:t>
      </w:r>
      <w:r w:rsidR="005459F7" w:rsidRPr="00223366">
        <w:rPr>
          <w:rFonts w:ascii="Times New Roman" w:hAnsi="Times New Roman" w:cs="Times New Roman"/>
          <w:sz w:val="24"/>
          <w:szCs w:val="24"/>
        </w:rPr>
        <w:t xml:space="preserve"> to adopt a low-risk strategy and eliminate any possible occurrence of open argument with the staff. On the other hand, the cheerleader style puts more focus on the members being satisfied at the same time cultivating morale and motivation</w:t>
      </w:r>
      <w:r w:rsidR="00337A31" w:rsidRPr="00223366">
        <w:rPr>
          <w:rFonts w:ascii="Times New Roman" w:hAnsi="Times New Roman" w:cs="Times New Roman"/>
          <w:sz w:val="24"/>
          <w:szCs w:val="24"/>
        </w:rPr>
        <w:t xml:space="preserve"> (</w:t>
      </w:r>
      <w:r w:rsidR="00337A31" w:rsidRPr="00223366">
        <w:rPr>
          <w:rFonts w:ascii="Times New Roman" w:hAnsi="Times New Roman" w:cs="Times New Roman"/>
          <w:color w:val="222222"/>
          <w:sz w:val="24"/>
          <w:szCs w:val="24"/>
          <w:shd w:val="clear" w:color="auto" w:fill="FFFFFF"/>
        </w:rPr>
        <w:t>Montoya, 2019)</w:t>
      </w:r>
      <w:r w:rsidR="005459F7" w:rsidRPr="00223366">
        <w:rPr>
          <w:rFonts w:ascii="Times New Roman" w:hAnsi="Times New Roman" w:cs="Times New Roman"/>
          <w:sz w:val="24"/>
          <w:szCs w:val="24"/>
        </w:rPr>
        <w:t>. With this in place, any occurrence of differences between individuals as well as the organization is reduced and all the staff lives in harmony in the organization. Third, the stabilizer style is often neutral in terms of being focused on satisfaction or effectiveness</w:t>
      </w:r>
      <w:r w:rsidR="00F67C0D" w:rsidRPr="00223366">
        <w:rPr>
          <w:rFonts w:ascii="Times New Roman" w:hAnsi="Times New Roman" w:cs="Times New Roman"/>
          <w:sz w:val="24"/>
          <w:szCs w:val="24"/>
        </w:rPr>
        <w:t xml:space="preserve"> (</w:t>
      </w:r>
      <w:r w:rsidR="00F67C0D" w:rsidRPr="00223366">
        <w:rPr>
          <w:rFonts w:ascii="Times New Roman" w:hAnsi="Times New Roman" w:cs="Times New Roman"/>
          <w:color w:val="222222"/>
          <w:sz w:val="24"/>
          <w:szCs w:val="24"/>
          <w:shd w:val="clear" w:color="auto" w:fill="FFFFFF"/>
        </w:rPr>
        <w:t xml:space="preserve">Saner &amp; </w:t>
      </w:r>
      <w:proofErr w:type="spellStart"/>
      <w:r w:rsidR="00F67C0D" w:rsidRPr="00223366">
        <w:rPr>
          <w:rFonts w:ascii="Times New Roman" w:hAnsi="Times New Roman" w:cs="Times New Roman"/>
          <w:color w:val="222222"/>
          <w:sz w:val="24"/>
          <w:szCs w:val="24"/>
          <w:shd w:val="clear" w:color="auto" w:fill="FFFFFF"/>
        </w:rPr>
        <w:t>Yiu</w:t>
      </w:r>
      <w:proofErr w:type="spellEnd"/>
      <w:r w:rsidR="00F67C0D" w:rsidRPr="00223366">
        <w:rPr>
          <w:rFonts w:ascii="Times New Roman" w:hAnsi="Times New Roman" w:cs="Times New Roman"/>
          <w:color w:val="222222"/>
          <w:sz w:val="24"/>
          <w:szCs w:val="24"/>
          <w:shd w:val="clear" w:color="auto" w:fill="FFFFFF"/>
        </w:rPr>
        <w:t>, 2018)</w:t>
      </w:r>
      <w:r w:rsidR="005459F7" w:rsidRPr="00223366">
        <w:rPr>
          <w:rFonts w:ascii="Times New Roman" w:hAnsi="Times New Roman" w:cs="Times New Roman"/>
          <w:sz w:val="24"/>
          <w:szCs w:val="24"/>
        </w:rPr>
        <w:t xml:space="preserve">. </w:t>
      </w:r>
      <w:r w:rsidR="0024034C" w:rsidRPr="00223366">
        <w:rPr>
          <w:rFonts w:ascii="Times New Roman" w:hAnsi="Times New Roman" w:cs="Times New Roman"/>
          <w:sz w:val="24"/>
          <w:szCs w:val="24"/>
        </w:rPr>
        <w:t>As a result</w:t>
      </w:r>
      <w:r w:rsidR="005459F7" w:rsidRPr="00223366">
        <w:rPr>
          <w:rFonts w:ascii="Times New Roman" w:hAnsi="Times New Roman" w:cs="Times New Roman"/>
          <w:sz w:val="24"/>
          <w:szCs w:val="24"/>
        </w:rPr>
        <w:t xml:space="preserve">, the consultant tries to maintain a low profile which is being compelled by the organizational pressure. The fourth style being the analyzer </w:t>
      </w:r>
      <w:proofErr w:type="gramStart"/>
      <w:r w:rsidR="005459F7" w:rsidRPr="00223366">
        <w:rPr>
          <w:rFonts w:ascii="Times New Roman" w:hAnsi="Times New Roman" w:cs="Times New Roman"/>
          <w:sz w:val="24"/>
          <w:szCs w:val="24"/>
        </w:rPr>
        <w:t>style,</w:t>
      </w:r>
      <w:proofErr w:type="gramEnd"/>
      <w:r w:rsidR="005459F7" w:rsidRPr="00223366">
        <w:rPr>
          <w:rFonts w:ascii="Times New Roman" w:hAnsi="Times New Roman" w:cs="Times New Roman"/>
          <w:sz w:val="24"/>
          <w:szCs w:val="24"/>
        </w:rPr>
        <w:t xml:space="preserve"> emphasizes on efficiency of the</w:t>
      </w:r>
      <w:r w:rsidR="00F57833" w:rsidRPr="00223366">
        <w:rPr>
          <w:rFonts w:ascii="Times New Roman" w:hAnsi="Times New Roman" w:cs="Times New Roman"/>
          <w:sz w:val="24"/>
          <w:szCs w:val="24"/>
        </w:rPr>
        <w:t xml:space="preserve"> </w:t>
      </w:r>
      <w:r w:rsidR="005459F7" w:rsidRPr="00223366">
        <w:rPr>
          <w:rFonts w:ascii="Times New Roman" w:hAnsi="Times New Roman" w:cs="Times New Roman"/>
          <w:sz w:val="24"/>
          <w:szCs w:val="24"/>
        </w:rPr>
        <w:t>e</w:t>
      </w:r>
      <w:r w:rsidR="00F57833" w:rsidRPr="00223366">
        <w:rPr>
          <w:rFonts w:ascii="Times New Roman" w:hAnsi="Times New Roman" w:cs="Times New Roman"/>
          <w:sz w:val="24"/>
          <w:szCs w:val="24"/>
        </w:rPr>
        <w:t>n</w:t>
      </w:r>
      <w:r w:rsidR="005459F7" w:rsidRPr="00223366">
        <w:rPr>
          <w:rFonts w:ascii="Times New Roman" w:hAnsi="Times New Roman" w:cs="Times New Roman"/>
          <w:sz w:val="24"/>
          <w:szCs w:val="24"/>
        </w:rPr>
        <w:t>tire organization</w:t>
      </w:r>
      <w:r w:rsidR="00F57833" w:rsidRPr="00223366">
        <w:rPr>
          <w:rFonts w:ascii="Times New Roman" w:hAnsi="Times New Roman" w:cs="Times New Roman"/>
          <w:sz w:val="24"/>
          <w:szCs w:val="24"/>
        </w:rPr>
        <w:t xml:space="preserve"> and puts less concern on the members’ satisfaction. The analyzer comfortably solves the problems in the organization due to the established environment. The last but not least </w:t>
      </w:r>
      <w:r w:rsidR="00F376F0" w:rsidRPr="00223366">
        <w:rPr>
          <w:rFonts w:ascii="Times New Roman" w:hAnsi="Times New Roman" w:cs="Times New Roman"/>
          <w:sz w:val="24"/>
          <w:szCs w:val="24"/>
        </w:rPr>
        <w:t>ODC</w:t>
      </w:r>
      <w:r w:rsidR="00F57833" w:rsidRPr="00223366">
        <w:rPr>
          <w:rFonts w:ascii="Times New Roman" w:hAnsi="Times New Roman" w:cs="Times New Roman"/>
          <w:sz w:val="24"/>
          <w:szCs w:val="24"/>
        </w:rPr>
        <w:t xml:space="preserve"> style is the pathfinder style. It mainly concentrates on the performance of the organization by putting into consideration the process</w:t>
      </w:r>
      <w:r w:rsidR="0024034C" w:rsidRPr="00223366">
        <w:rPr>
          <w:rFonts w:ascii="Times New Roman" w:hAnsi="Times New Roman" w:cs="Times New Roman"/>
          <w:sz w:val="24"/>
          <w:szCs w:val="24"/>
        </w:rPr>
        <w:t>es</w:t>
      </w:r>
      <w:r w:rsidR="00F57833" w:rsidRPr="00223366">
        <w:rPr>
          <w:rFonts w:ascii="Times New Roman" w:hAnsi="Times New Roman" w:cs="Times New Roman"/>
          <w:sz w:val="24"/>
          <w:szCs w:val="24"/>
        </w:rPr>
        <w:t xml:space="preserve"> </w:t>
      </w:r>
      <w:r w:rsidR="00F57833" w:rsidRPr="00223366">
        <w:rPr>
          <w:rFonts w:ascii="Times New Roman" w:hAnsi="Times New Roman" w:cs="Times New Roman"/>
          <w:sz w:val="24"/>
          <w:szCs w:val="24"/>
        </w:rPr>
        <w:lastRenderedPageBreak/>
        <w:t>related. Some of the process</w:t>
      </w:r>
      <w:r w:rsidR="0024034C" w:rsidRPr="00223366">
        <w:rPr>
          <w:rFonts w:ascii="Times New Roman" w:hAnsi="Times New Roman" w:cs="Times New Roman"/>
          <w:sz w:val="24"/>
          <w:szCs w:val="24"/>
        </w:rPr>
        <w:t>es</w:t>
      </w:r>
      <w:r w:rsidR="00F57833" w:rsidRPr="00223366">
        <w:rPr>
          <w:rFonts w:ascii="Times New Roman" w:hAnsi="Times New Roman" w:cs="Times New Roman"/>
          <w:sz w:val="24"/>
          <w:szCs w:val="24"/>
        </w:rPr>
        <w:t xml:space="preserve"> that</w:t>
      </w:r>
      <w:r w:rsidR="0024034C" w:rsidRPr="00223366">
        <w:rPr>
          <w:rFonts w:ascii="Times New Roman" w:hAnsi="Times New Roman" w:cs="Times New Roman"/>
          <w:sz w:val="24"/>
          <w:szCs w:val="24"/>
        </w:rPr>
        <w:t xml:space="preserve"> are</w:t>
      </w:r>
      <w:r w:rsidR="00F57833" w:rsidRPr="00223366">
        <w:rPr>
          <w:rFonts w:ascii="Times New Roman" w:hAnsi="Times New Roman" w:cs="Times New Roman"/>
          <w:sz w:val="24"/>
          <w:szCs w:val="24"/>
        </w:rPr>
        <w:t xml:space="preserve"> given more emphasis at this juncture include communication, group problem solving and roles of the members among others.</w:t>
      </w:r>
    </w:p>
    <w:p w:rsidR="00F57833" w:rsidRPr="00223366" w:rsidRDefault="00876E73"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From</w:t>
      </w:r>
      <w:r w:rsidR="00D26855" w:rsidRPr="00223366">
        <w:rPr>
          <w:rFonts w:ascii="Times New Roman" w:hAnsi="Times New Roman" w:cs="Times New Roman"/>
          <w:sz w:val="24"/>
          <w:szCs w:val="24"/>
        </w:rPr>
        <w:t xml:space="preserve"> the above discussion of </w:t>
      </w:r>
      <w:r w:rsidR="006F5202" w:rsidRPr="00223366">
        <w:rPr>
          <w:rFonts w:ascii="Times New Roman" w:hAnsi="Times New Roman" w:cs="Times New Roman"/>
          <w:sz w:val="24"/>
          <w:szCs w:val="24"/>
        </w:rPr>
        <w:t>several</w:t>
      </w:r>
      <w:r w:rsidR="00D26855" w:rsidRPr="00223366">
        <w:rPr>
          <w:rFonts w:ascii="Times New Roman" w:hAnsi="Times New Roman" w:cs="Times New Roman"/>
          <w:sz w:val="24"/>
          <w:szCs w:val="24"/>
        </w:rPr>
        <w:t xml:space="preserve"> </w:t>
      </w:r>
      <w:r w:rsidR="006F5202" w:rsidRPr="00223366">
        <w:rPr>
          <w:rFonts w:ascii="Times New Roman" w:hAnsi="Times New Roman" w:cs="Times New Roman"/>
          <w:sz w:val="24"/>
          <w:szCs w:val="24"/>
        </w:rPr>
        <w:t xml:space="preserve">styles and </w:t>
      </w:r>
      <w:r w:rsidR="00D26855" w:rsidRPr="00223366">
        <w:rPr>
          <w:rFonts w:ascii="Times New Roman" w:hAnsi="Times New Roman" w:cs="Times New Roman"/>
          <w:sz w:val="24"/>
          <w:szCs w:val="24"/>
        </w:rPr>
        <w:t xml:space="preserve">roles </w:t>
      </w:r>
      <w:r w:rsidR="00D26855" w:rsidRPr="00223366">
        <w:rPr>
          <w:rFonts w:ascii="Times New Roman" w:hAnsi="Times New Roman" w:cs="Times New Roman"/>
          <w:sz w:val="24"/>
          <w:szCs w:val="24"/>
        </w:rPr>
        <w:t xml:space="preserve">of ODC, it is clear </w:t>
      </w:r>
      <w:r w:rsidR="00F376F0" w:rsidRPr="00223366">
        <w:rPr>
          <w:rFonts w:ascii="Times New Roman" w:hAnsi="Times New Roman" w:cs="Times New Roman"/>
          <w:sz w:val="24"/>
          <w:szCs w:val="24"/>
        </w:rPr>
        <w:t>ODCs</w:t>
      </w:r>
      <w:r w:rsidR="00D26855" w:rsidRPr="00223366">
        <w:rPr>
          <w:rFonts w:ascii="Times New Roman" w:hAnsi="Times New Roman" w:cs="Times New Roman"/>
          <w:sz w:val="24"/>
          <w:szCs w:val="24"/>
        </w:rPr>
        <w:t xml:space="preserve"> are quite diversified. Although they help in the process of improving the health of the organization it is notably that </w:t>
      </w:r>
      <w:r w:rsidR="0024034C" w:rsidRPr="00223366">
        <w:rPr>
          <w:rFonts w:ascii="Times New Roman" w:hAnsi="Times New Roman" w:cs="Times New Roman"/>
          <w:sz w:val="24"/>
          <w:szCs w:val="24"/>
        </w:rPr>
        <w:t>they</w:t>
      </w:r>
      <w:r w:rsidR="00D26855" w:rsidRPr="00223366">
        <w:rPr>
          <w:rFonts w:ascii="Times New Roman" w:hAnsi="Times New Roman" w:cs="Times New Roman"/>
          <w:sz w:val="24"/>
          <w:szCs w:val="24"/>
        </w:rPr>
        <w:t xml:space="preserve"> are different to some extent. However,</w:t>
      </w:r>
      <w:r w:rsidR="00337A31" w:rsidRPr="00223366">
        <w:rPr>
          <w:rFonts w:ascii="Times New Roman" w:hAnsi="Times New Roman" w:cs="Times New Roman"/>
          <w:sz w:val="24"/>
          <w:szCs w:val="24"/>
        </w:rPr>
        <w:t xml:space="preserve"> in</w:t>
      </w:r>
      <w:r w:rsidR="00D26855" w:rsidRPr="00223366">
        <w:rPr>
          <w:rFonts w:ascii="Times New Roman" w:hAnsi="Times New Roman" w:cs="Times New Roman"/>
          <w:sz w:val="24"/>
          <w:szCs w:val="24"/>
        </w:rPr>
        <w:t xml:space="preserve"> all of them is evident that the aspect of building relationship among the individuals in</w:t>
      </w:r>
      <w:r w:rsidR="00D26855" w:rsidRPr="00223366">
        <w:rPr>
          <w:rFonts w:ascii="Times New Roman" w:hAnsi="Times New Roman" w:cs="Times New Roman"/>
          <w:sz w:val="24"/>
          <w:szCs w:val="24"/>
        </w:rPr>
        <w:t xml:space="preserve"> the organization is a common aspect. In addition, it comes out that </w:t>
      </w:r>
      <w:r w:rsidR="00F376F0" w:rsidRPr="00223366">
        <w:rPr>
          <w:rFonts w:ascii="Times New Roman" w:hAnsi="Times New Roman" w:cs="Times New Roman"/>
          <w:sz w:val="24"/>
          <w:szCs w:val="24"/>
        </w:rPr>
        <w:t>ODCs</w:t>
      </w:r>
      <w:r w:rsidR="00D26855" w:rsidRPr="00223366">
        <w:rPr>
          <w:rFonts w:ascii="Times New Roman" w:hAnsi="Times New Roman" w:cs="Times New Roman"/>
          <w:sz w:val="24"/>
          <w:szCs w:val="24"/>
        </w:rPr>
        <w:t xml:space="preserve"> deal with problem-solving and doing </w:t>
      </w:r>
      <w:r w:rsidR="00F376F0" w:rsidRPr="00223366">
        <w:rPr>
          <w:rFonts w:ascii="Times New Roman" w:hAnsi="Times New Roman" w:cs="Times New Roman"/>
          <w:sz w:val="24"/>
          <w:szCs w:val="24"/>
        </w:rPr>
        <w:t>assessments</w:t>
      </w:r>
      <w:r w:rsidR="00D26855" w:rsidRPr="00223366">
        <w:rPr>
          <w:rFonts w:ascii="Times New Roman" w:hAnsi="Times New Roman" w:cs="Times New Roman"/>
          <w:sz w:val="24"/>
          <w:szCs w:val="24"/>
        </w:rPr>
        <w:t xml:space="preserve"> which in turn yield to change management, process consulting and meeting designing</w:t>
      </w:r>
      <w:r w:rsidR="00337A31" w:rsidRPr="00223366">
        <w:rPr>
          <w:rFonts w:ascii="Times New Roman" w:hAnsi="Times New Roman" w:cs="Times New Roman"/>
          <w:sz w:val="24"/>
          <w:szCs w:val="24"/>
        </w:rPr>
        <w:t xml:space="preserve"> (</w:t>
      </w:r>
      <w:proofErr w:type="spellStart"/>
      <w:r w:rsidR="00337A31" w:rsidRPr="00223366">
        <w:rPr>
          <w:rFonts w:ascii="Times New Roman" w:hAnsi="Times New Roman" w:cs="Times New Roman"/>
          <w:color w:val="222222"/>
          <w:sz w:val="24"/>
          <w:szCs w:val="24"/>
          <w:shd w:val="clear" w:color="auto" w:fill="FFFFFF"/>
        </w:rPr>
        <w:t>Pasmore</w:t>
      </w:r>
      <w:proofErr w:type="spellEnd"/>
      <w:r w:rsidR="00337A31" w:rsidRPr="00223366">
        <w:rPr>
          <w:rFonts w:ascii="Times New Roman" w:hAnsi="Times New Roman" w:cs="Times New Roman"/>
          <w:color w:val="222222"/>
          <w:sz w:val="24"/>
          <w:szCs w:val="24"/>
          <w:shd w:val="clear" w:color="auto" w:fill="FFFFFF"/>
        </w:rPr>
        <w:t xml:space="preserve"> &amp; Woodman, 2017)</w:t>
      </w:r>
      <w:r w:rsidR="00D26855" w:rsidRPr="00223366">
        <w:rPr>
          <w:rFonts w:ascii="Times New Roman" w:hAnsi="Times New Roman" w:cs="Times New Roman"/>
          <w:sz w:val="24"/>
          <w:szCs w:val="24"/>
        </w:rPr>
        <w:t>.</w:t>
      </w:r>
    </w:p>
    <w:p w:rsidR="00F57833" w:rsidRPr="00223366" w:rsidRDefault="00D26855" w:rsidP="00337A31">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 xml:space="preserve">The role and </w:t>
      </w:r>
      <w:r w:rsidRPr="00223366">
        <w:rPr>
          <w:rFonts w:ascii="Times New Roman" w:hAnsi="Times New Roman" w:cs="Times New Roman"/>
          <w:sz w:val="24"/>
          <w:szCs w:val="24"/>
        </w:rPr>
        <w:t xml:space="preserve">style </w:t>
      </w:r>
      <w:r w:rsidR="00876E73" w:rsidRPr="00223366">
        <w:rPr>
          <w:rFonts w:ascii="Times New Roman" w:hAnsi="Times New Roman" w:cs="Times New Roman"/>
          <w:sz w:val="24"/>
          <w:szCs w:val="24"/>
        </w:rPr>
        <w:t>I prefer</w:t>
      </w:r>
      <w:r w:rsidRPr="00223366">
        <w:rPr>
          <w:rFonts w:ascii="Times New Roman" w:hAnsi="Times New Roman" w:cs="Times New Roman"/>
          <w:sz w:val="24"/>
          <w:szCs w:val="24"/>
        </w:rPr>
        <w:t xml:space="preserve"> as </w:t>
      </w:r>
      <w:r w:rsidR="00876E73" w:rsidRPr="00223366">
        <w:rPr>
          <w:rFonts w:ascii="Times New Roman" w:hAnsi="Times New Roman" w:cs="Times New Roman"/>
          <w:sz w:val="24"/>
          <w:szCs w:val="24"/>
        </w:rPr>
        <w:t xml:space="preserve">an </w:t>
      </w:r>
      <w:r w:rsidR="00F376F0" w:rsidRPr="00223366">
        <w:rPr>
          <w:rFonts w:ascii="Times New Roman" w:hAnsi="Times New Roman" w:cs="Times New Roman"/>
          <w:sz w:val="24"/>
          <w:szCs w:val="24"/>
        </w:rPr>
        <w:t>ODC</w:t>
      </w:r>
      <w:r w:rsidRPr="00223366">
        <w:rPr>
          <w:rFonts w:ascii="Times New Roman" w:hAnsi="Times New Roman" w:cs="Times New Roman"/>
          <w:sz w:val="24"/>
          <w:szCs w:val="24"/>
        </w:rPr>
        <w:t xml:space="preserve"> is </w:t>
      </w:r>
      <w:r w:rsidRPr="00223366">
        <w:rPr>
          <w:rFonts w:ascii="Times New Roman" w:hAnsi="Times New Roman" w:cs="Times New Roman"/>
          <w:sz w:val="24"/>
          <w:szCs w:val="24"/>
        </w:rPr>
        <w:t>pathfinder style. This comes from the fact that it has a relationship with organizational performance and achieving the desired targets and goals. In addition, the pathfinder style improves the productivity of the ent</w:t>
      </w:r>
      <w:r w:rsidRPr="00223366">
        <w:rPr>
          <w:rFonts w:ascii="Times New Roman" w:hAnsi="Times New Roman" w:cs="Times New Roman"/>
          <w:sz w:val="24"/>
          <w:szCs w:val="24"/>
        </w:rPr>
        <w:t>ire organization in all departments when compared to other styles</w:t>
      </w:r>
      <w:r w:rsidR="00F67C0D" w:rsidRPr="00223366">
        <w:rPr>
          <w:rFonts w:ascii="Times New Roman" w:hAnsi="Times New Roman" w:cs="Times New Roman"/>
          <w:sz w:val="24"/>
          <w:szCs w:val="24"/>
        </w:rPr>
        <w:t xml:space="preserve"> (</w:t>
      </w:r>
      <w:r w:rsidR="00F67C0D" w:rsidRPr="00223366">
        <w:rPr>
          <w:rFonts w:ascii="Times New Roman" w:hAnsi="Times New Roman" w:cs="Times New Roman"/>
          <w:color w:val="222222"/>
          <w:sz w:val="24"/>
          <w:szCs w:val="24"/>
          <w:shd w:val="clear" w:color="auto" w:fill="FFFFFF"/>
        </w:rPr>
        <w:t xml:space="preserve">Saner &amp; </w:t>
      </w:r>
      <w:proofErr w:type="spellStart"/>
      <w:r w:rsidR="00F67C0D" w:rsidRPr="00223366">
        <w:rPr>
          <w:rFonts w:ascii="Times New Roman" w:hAnsi="Times New Roman" w:cs="Times New Roman"/>
          <w:color w:val="222222"/>
          <w:sz w:val="24"/>
          <w:szCs w:val="24"/>
          <w:shd w:val="clear" w:color="auto" w:fill="FFFFFF"/>
        </w:rPr>
        <w:t>Yiu</w:t>
      </w:r>
      <w:proofErr w:type="spellEnd"/>
      <w:r w:rsidR="00F67C0D" w:rsidRPr="00223366">
        <w:rPr>
          <w:rFonts w:ascii="Times New Roman" w:hAnsi="Times New Roman" w:cs="Times New Roman"/>
          <w:color w:val="222222"/>
          <w:sz w:val="24"/>
          <w:szCs w:val="24"/>
          <w:shd w:val="clear" w:color="auto" w:fill="FFFFFF"/>
        </w:rPr>
        <w:t>, 2018)</w:t>
      </w:r>
      <w:r w:rsidRPr="00223366">
        <w:rPr>
          <w:rFonts w:ascii="Times New Roman" w:hAnsi="Times New Roman" w:cs="Times New Roman"/>
          <w:sz w:val="24"/>
          <w:szCs w:val="24"/>
        </w:rPr>
        <w:t>.</w:t>
      </w:r>
    </w:p>
    <w:p w:rsidR="00337A31" w:rsidRPr="00223366" w:rsidRDefault="00D26855" w:rsidP="006F5202">
      <w:pPr>
        <w:spacing w:line="480" w:lineRule="auto"/>
        <w:ind w:firstLine="720"/>
        <w:rPr>
          <w:rFonts w:ascii="Times New Roman" w:hAnsi="Times New Roman" w:cs="Times New Roman"/>
          <w:sz w:val="24"/>
          <w:szCs w:val="24"/>
        </w:rPr>
      </w:pPr>
      <w:r w:rsidRPr="00223366">
        <w:rPr>
          <w:rFonts w:ascii="Times New Roman" w:hAnsi="Times New Roman" w:cs="Times New Roman"/>
          <w:sz w:val="24"/>
          <w:szCs w:val="24"/>
        </w:rPr>
        <w:t xml:space="preserve">In summation, having </w:t>
      </w:r>
      <w:r w:rsidR="006F5202" w:rsidRPr="00223366">
        <w:rPr>
          <w:rFonts w:ascii="Times New Roman" w:hAnsi="Times New Roman" w:cs="Times New Roman"/>
          <w:sz w:val="24"/>
          <w:szCs w:val="24"/>
        </w:rPr>
        <w:t>expound</w:t>
      </w:r>
      <w:r w:rsidR="006F5202" w:rsidRPr="00223366">
        <w:rPr>
          <w:rFonts w:ascii="Times New Roman" w:hAnsi="Times New Roman" w:cs="Times New Roman"/>
          <w:sz w:val="24"/>
          <w:szCs w:val="24"/>
        </w:rPr>
        <w:t>ed</w:t>
      </w:r>
      <w:r w:rsidR="006F5202" w:rsidRPr="00223366">
        <w:rPr>
          <w:rFonts w:ascii="Times New Roman" w:hAnsi="Times New Roman" w:cs="Times New Roman"/>
          <w:sz w:val="24"/>
          <w:szCs w:val="24"/>
        </w:rPr>
        <w:t xml:space="preserve"> on the different components pertaining styles and roles of Organizational Development Consultant (ODC), compare</w:t>
      </w:r>
      <w:r w:rsidR="006F5202" w:rsidRPr="00223366">
        <w:rPr>
          <w:rFonts w:ascii="Times New Roman" w:hAnsi="Times New Roman" w:cs="Times New Roman"/>
          <w:sz w:val="24"/>
          <w:szCs w:val="24"/>
        </w:rPr>
        <w:t>d</w:t>
      </w:r>
      <w:r w:rsidR="006F5202" w:rsidRPr="00223366">
        <w:rPr>
          <w:rFonts w:ascii="Times New Roman" w:hAnsi="Times New Roman" w:cs="Times New Roman"/>
          <w:sz w:val="24"/>
          <w:szCs w:val="24"/>
        </w:rPr>
        <w:t xml:space="preserve"> at the same time contrast</w:t>
      </w:r>
      <w:r w:rsidR="006F5202" w:rsidRPr="00223366">
        <w:rPr>
          <w:rFonts w:ascii="Times New Roman" w:hAnsi="Times New Roman" w:cs="Times New Roman"/>
          <w:sz w:val="24"/>
          <w:szCs w:val="24"/>
        </w:rPr>
        <w:t>ed</w:t>
      </w:r>
      <w:r w:rsidR="006F5202" w:rsidRPr="00223366">
        <w:rPr>
          <w:rFonts w:ascii="Times New Roman" w:hAnsi="Times New Roman" w:cs="Times New Roman"/>
          <w:sz w:val="24"/>
          <w:szCs w:val="24"/>
        </w:rPr>
        <w:t xml:space="preserve"> styles and roles to establish the preferable</w:t>
      </w:r>
      <w:r w:rsidR="006F5202" w:rsidRPr="00223366">
        <w:rPr>
          <w:rFonts w:ascii="Times New Roman" w:hAnsi="Times New Roman" w:cs="Times New Roman"/>
          <w:sz w:val="24"/>
          <w:szCs w:val="24"/>
        </w:rPr>
        <w:t xml:space="preserve"> for an ODC</w:t>
      </w:r>
      <w:r w:rsidR="00F376F0" w:rsidRPr="00223366">
        <w:rPr>
          <w:rFonts w:ascii="Times New Roman" w:hAnsi="Times New Roman" w:cs="Times New Roman"/>
          <w:sz w:val="24"/>
          <w:szCs w:val="24"/>
        </w:rPr>
        <w:t>; it is clear that ODC is very important as it contributes to the success of an organization. On the other hand, the different styles and roles help in defining the various functions and activities which call for more focus every day. For that reason, it is the responsibility of the managerial staff of an organization to determine which ODC fits the organization since it is clear that ODC is important as far as change assessment and implementation are concerned.</w:t>
      </w:r>
    </w:p>
    <w:p w:rsidR="00265D07" w:rsidRDefault="00265D07">
      <w:pPr>
        <w:rPr>
          <w:rFonts w:ascii="Times New Roman" w:hAnsi="Times New Roman" w:cs="Times New Roman"/>
          <w:sz w:val="24"/>
          <w:szCs w:val="24"/>
        </w:rPr>
      </w:pPr>
      <w:r>
        <w:rPr>
          <w:rFonts w:ascii="Times New Roman" w:hAnsi="Times New Roman" w:cs="Times New Roman"/>
          <w:sz w:val="24"/>
          <w:szCs w:val="24"/>
        </w:rPr>
        <w:br w:type="page"/>
      </w:r>
    </w:p>
    <w:p w:rsidR="00F67C0D" w:rsidRPr="00223366" w:rsidRDefault="00D26855" w:rsidP="00337A31">
      <w:pPr>
        <w:spacing w:line="480" w:lineRule="auto"/>
        <w:jc w:val="center"/>
        <w:rPr>
          <w:rFonts w:ascii="Times New Roman" w:hAnsi="Times New Roman" w:cs="Times New Roman"/>
          <w:sz w:val="24"/>
          <w:szCs w:val="24"/>
        </w:rPr>
      </w:pPr>
      <w:bookmarkStart w:id="0" w:name="_GoBack"/>
      <w:bookmarkEnd w:id="0"/>
      <w:r w:rsidRPr="00223366">
        <w:rPr>
          <w:rFonts w:ascii="Times New Roman" w:hAnsi="Times New Roman" w:cs="Times New Roman"/>
          <w:sz w:val="24"/>
          <w:szCs w:val="24"/>
        </w:rPr>
        <w:lastRenderedPageBreak/>
        <w:t>References</w:t>
      </w:r>
    </w:p>
    <w:p w:rsidR="00337A31" w:rsidRPr="00223366" w:rsidRDefault="00D26855" w:rsidP="00337A31">
      <w:pPr>
        <w:spacing w:line="480" w:lineRule="auto"/>
        <w:ind w:left="720" w:hanging="720"/>
        <w:rPr>
          <w:rFonts w:ascii="Times New Roman" w:hAnsi="Times New Roman" w:cs="Times New Roman"/>
          <w:sz w:val="24"/>
          <w:szCs w:val="24"/>
        </w:rPr>
      </w:pPr>
      <w:r w:rsidRPr="00223366">
        <w:rPr>
          <w:rFonts w:ascii="Times New Roman" w:hAnsi="Times New Roman" w:cs="Times New Roman"/>
          <w:color w:val="222222"/>
          <w:sz w:val="24"/>
          <w:szCs w:val="24"/>
          <w:shd w:val="clear" w:color="auto" w:fill="FFFFFF"/>
        </w:rPr>
        <w:t>Montoya, R. E. (2019). </w:t>
      </w:r>
      <w:proofErr w:type="gramStart"/>
      <w:r w:rsidRPr="00223366">
        <w:rPr>
          <w:rFonts w:ascii="Times New Roman" w:hAnsi="Times New Roman" w:cs="Times New Roman"/>
          <w:i/>
          <w:iCs/>
          <w:color w:val="222222"/>
          <w:sz w:val="24"/>
          <w:szCs w:val="24"/>
          <w:shd w:val="clear" w:color="auto" w:fill="FFFFFF"/>
        </w:rPr>
        <w:t>Exploring the Strategies, ODC Managers Need to Improve Knowledge Management in a Multigenerational Construction Organization</w:t>
      </w:r>
      <w:r w:rsidRPr="00223366">
        <w:rPr>
          <w:rFonts w:ascii="Times New Roman" w:hAnsi="Times New Roman" w:cs="Times New Roman"/>
          <w:color w:val="222222"/>
          <w:sz w:val="24"/>
          <w:szCs w:val="24"/>
          <w:shd w:val="clear" w:color="auto" w:fill="FFFFFF"/>
        </w:rPr>
        <w:t> (Doctoral dissertation, Colorado Technical University).</w:t>
      </w:r>
      <w:proofErr w:type="gramEnd"/>
    </w:p>
    <w:p w:rsidR="00337A31" w:rsidRPr="00223366" w:rsidRDefault="00D26855" w:rsidP="00337A31">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23366">
        <w:rPr>
          <w:rFonts w:ascii="Times New Roman" w:hAnsi="Times New Roman" w:cs="Times New Roman"/>
          <w:color w:val="222222"/>
          <w:sz w:val="24"/>
          <w:szCs w:val="24"/>
          <w:shd w:val="clear" w:color="auto" w:fill="FFFFFF"/>
        </w:rPr>
        <w:t>Pasmore</w:t>
      </w:r>
      <w:proofErr w:type="spellEnd"/>
      <w:r w:rsidRPr="00223366">
        <w:rPr>
          <w:rFonts w:ascii="Times New Roman" w:hAnsi="Times New Roman" w:cs="Times New Roman"/>
          <w:color w:val="222222"/>
          <w:sz w:val="24"/>
          <w:szCs w:val="24"/>
          <w:shd w:val="clear" w:color="auto" w:fill="FFFFFF"/>
        </w:rPr>
        <w:t>, W. A., &amp; Woodman, R. W. (2017).</w:t>
      </w:r>
      <w:proofErr w:type="gramEnd"/>
      <w:r w:rsidRPr="00223366">
        <w:rPr>
          <w:rFonts w:ascii="Times New Roman" w:hAnsi="Times New Roman" w:cs="Times New Roman"/>
          <w:color w:val="222222"/>
          <w:sz w:val="24"/>
          <w:szCs w:val="24"/>
          <w:shd w:val="clear" w:color="auto" w:fill="FFFFFF"/>
        </w:rPr>
        <w:t> </w:t>
      </w:r>
      <w:r w:rsidRPr="00223366">
        <w:rPr>
          <w:rFonts w:ascii="Times New Roman" w:hAnsi="Times New Roman" w:cs="Times New Roman"/>
          <w:i/>
          <w:iCs/>
          <w:color w:val="222222"/>
          <w:sz w:val="24"/>
          <w:szCs w:val="24"/>
          <w:shd w:val="clear" w:color="auto" w:fill="FFFFFF"/>
        </w:rPr>
        <w:t>The Future of Research and Practice in Organizational Change and Development', Research in Organizational Change and Development (Research in Organizational Change and Development, Volume 25)</w:t>
      </w:r>
      <w:r w:rsidRPr="00223366">
        <w:rPr>
          <w:rFonts w:ascii="Times New Roman" w:hAnsi="Times New Roman" w:cs="Times New Roman"/>
          <w:color w:val="222222"/>
          <w:sz w:val="24"/>
          <w:szCs w:val="24"/>
          <w:shd w:val="clear" w:color="auto" w:fill="FFFFFF"/>
        </w:rPr>
        <w:t> (pp. 1-32). Emerald Publishing Limited.</w:t>
      </w:r>
    </w:p>
    <w:p w:rsidR="00337A31" w:rsidRPr="00223366" w:rsidRDefault="00D26855" w:rsidP="00337A31">
      <w:pPr>
        <w:spacing w:line="480" w:lineRule="auto"/>
        <w:ind w:left="720" w:hanging="720"/>
        <w:rPr>
          <w:rFonts w:ascii="Times New Roman" w:hAnsi="Times New Roman" w:cs="Times New Roman"/>
          <w:color w:val="222222"/>
          <w:sz w:val="24"/>
          <w:szCs w:val="24"/>
          <w:shd w:val="clear" w:color="auto" w:fill="FFFFFF"/>
        </w:rPr>
      </w:pPr>
      <w:proofErr w:type="gramStart"/>
      <w:r w:rsidRPr="00223366">
        <w:rPr>
          <w:rFonts w:ascii="Times New Roman" w:hAnsi="Times New Roman" w:cs="Times New Roman"/>
          <w:color w:val="222222"/>
          <w:sz w:val="24"/>
          <w:szCs w:val="24"/>
          <w:shd w:val="clear" w:color="auto" w:fill="FFFFFF"/>
        </w:rPr>
        <w:t xml:space="preserve">Saner, R., &amp; </w:t>
      </w:r>
      <w:proofErr w:type="spellStart"/>
      <w:r w:rsidRPr="00223366">
        <w:rPr>
          <w:rFonts w:ascii="Times New Roman" w:hAnsi="Times New Roman" w:cs="Times New Roman"/>
          <w:color w:val="222222"/>
          <w:sz w:val="24"/>
          <w:szCs w:val="24"/>
          <w:shd w:val="clear" w:color="auto" w:fill="FFFFFF"/>
        </w:rPr>
        <w:t>Yiu</w:t>
      </w:r>
      <w:proofErr w:type="spellEnd"/>
      <w:r w:rsidRPr="00223366">
        <w:rPr>
          <w:rFonts w:ascii="Times New Roman" w:hAnsi="Times New Roman" w:cs="Times New Roman"/>
          <w:color w:val="222222"/>
          <w:sz w:val="24"/>
          <w:szCs w:val="24"/>
          <w:shd w:val="clear" w:color="auto" w:fill="FFFFFF"/>
        </w:rPr>
        <w:t>, L. (20</w:t>
      </w:r>
      <w:r w:rsidRPr="00223366">
        <w:rPr>
          <w:rFonts w:ascii="Times New Roman" w:hAnsi="Times New Roman" w:cs="Times New Roman"/>
          <w:color w:val="222222"/>
          <w:sz w:val="24"/>
          <w:szCs w:val="24"/>
          <w:shd w:val="clear" w:color="auto" w:fill="FFFFFF"/>
        </w:rPr>
        <w:t>18).</w:t>
      </w:r>
      <w:proofErr w:type="gramEnd"/>
      <w:r w:rsidRPr="00223366">
        <w:rPr>
          <w:rFonts w:ascii="Times New Roman" w:hAnsi="Times New Roman" w:cs="Times New Roman"/>
          <w:color w:val="222222"/>
          <w:sz w:val="24"/>
          <w:szCs w:val="24"/>
          <w:shd w:val="clear" w:color="auto" w:fill="FFFFFF"/>
        </w:rPr>
        <w:t xml:space="preserve"> </w:t>
      </w:r>
      <w:proofErr w:type="gramStart"/>
      <w:r w:rsidRPr="00223366">
        <w:rPr>
          <w:rFonts w:ascii="Times New Roman" w:hAnsi="Times New Roman" w:cs="Times New Roman"/>
          <w:color w:val="222222"/>
          <w:sz w:val="24"/>
          <w:szCs w:val="24"/>
          <w:shd w:val="clear" w:color="auto" w:fill="FFFFFF"/>
        </w:rPr>
        <w:t>System Change at National Government Level', Research in Organizational Change and Development (Research in Organizational Change and Development, Volume 26).</w:t>
      </w:r>
      <w:proofErr w:type="gramEnd"/>
    </w:p>
    <w:p w:rsidR="00F57833" w:rsidRPr="00223366" w:rsidRDefault="00F57833" w:rsidP="00337A31">
      <w:pPr>
        <w:spacing w:line="480" w:lineRule="auto"/>
        <w:ind w:firstLine="720"/>
        <w:rPr>
          <w:rFonts w:ascii="Times New Roman" w:hAnsi="Times New Roman" w:cs="Times New Roman"/>
          <w:sz w:val="24"/>
          <w:szCs w:val="24"/>
        </w:rPr>
      </w:pPr>
    </w:p>
    <w:sectPr w:rsidR="00F57833" w:rsidRPr="00223366" w:rsidSect="00337A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855" w:rsidRDefault="00D26855">
      <w:pPr>
        <w:spacing w:after="0" w:line="240" w:lineRule="auto"/>
      </w:pPr>
      <w:r>
        <w:separator/>
      </w:r>
    </w:p>
  </w:endnote>
  <w:endnote w:type="continuationSeparator" w:id="0">
    <w:p w:rsidR="00D26855" w:rsidRDefault="00D26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855" w:rsidRDefault="00D26855">
      <w:pPr>
        <w:spacing w:after="0" w:line="240" w:lineRule="auto"/>
      </w:pPr>
      <w:r>
        <w:separator/>
      </w:r>
    </w:p>
  </w:footnote>
  <w:footnote w:type="continuationSeparator" w:id="0">
    <w:p w:rsidR="00D26855" w:rsidRDefault="00D26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2579821"/>
      <w:docPartObj>
        <w:docPartGallery w:val="Page Numbers (Top of Page)"/>
        <w:docPartUnique/>
      </w:docPartObj>
    </w:sdtPr>
    <w:sdtEndPr>
      <w:rPr>
        <w:noProof/>
      </w:rPr>
    </w:sdtEndPr>
    <w:sdtContent>
      <w:p w:rsidR="00337A31" w:rsidRPr="00337A31" w:rsidRDefault="00D26855">
        <w:pPr>
          <w:pStyle w:val="Header"/>
          <w:jc w:val="right"/>
          <w:rPr>
            <w:rFonts w:ascii="Times New Roman" w:hAnsi="Times New Roman" w:cs="Times New Roman"/>
            <w:sz w:val="24"/>
            <w:szCs w:val="24"/>
          </w:rPr>
        </w:pPr>
        <w:r w:rsidRPr="00337A31">
          <w:rPr>
            <w:rFonts w:ascii="Times New Roman" w:hAnsi="Times New Roman" w:cs="Times New Roman"/>
            <w:sz w:val="24"/>
            <w:szCs w:val="24"/>
          </w:rPr>
          <w:t xml:space="preserve">ORGANIZATIONAL </w:t>
        </w:r>
        <w:r w:rsidRPr="00337A31">
          <w:rPr>
            <w:rFonts w:ascii="Times New Roman" w:hAnsi="Times New Roman" w:cs="Times New Roman"/>
            <w:sz w:val="24"/>
            <w:szCs w:val="24"/>
          </w:rPr>
          <w:t>DEVELOPMENT CONSULTANT</w:t>
        </w:r>
        <w:r>
          <w:rPr>
            <w:rFonts w:ascii="Times New Roman" w:hAnsi="Times New Roman" w:cs="Times New Roman"/>
            <w:sz w:val="24"/>
            <w:szCs w:val="24"/>
          </w:rPr>
          <w:t xml:space="preserve">                                                            </w:t>
        </w:r>
        <w:r w:rsidRPr="00337A31">
          <w:rPr>
            <w:rFonts w:ascii="Times New Roman" w:hAnsi="Times New Roman" w:cs="Times New Roman"/>
            <w:sz w:val="24"/>
            <w:szCs w:val="24"/>
          </w:rPr>
          <w:fldChar w:fldCharType="begin"/>
        </w:r>
        <w:r w:rsidRPr="00337A31">
          <w:rPr>
            <w:rFonts w:ascii="Times New Roman" w:hAnsi="Times New Roman" w:cs="Times New Roman"/>
            <w:sz w:val="24"/>
            <w:szCs w:val="24"/>
          </w:rPr>
          <w:instrText xml:space="preserve"> PAGE   \* MERGEFORMAT </w:instrText>
        </w:r>
        <w:r w:rsidRPr="00337A31">
          <w:rPr>
            <w:rFonts w:ascii="Times New Roman" w:hAnsi="Times New Roman" w:cs="Times New Roman"/>
            <w:sz w:val="24"/>
            <w:szCs w:val="24"/>
          </w:rPr>
          <w:fldChar w:fldCharType="separate"/>
        </w:r>
        <w:r w:rsidR="008A169F">
          <w:rPr>
            <w:rFonts w:ascii="Times New Roman" w:hAnsi="Times New Roman" w:cs="Times New Roman"/>
            <w:noProof/>
            <w:sz w:val="24"/>
            <w:szCs w:val="24"/>
          </w:rPr>
          <w:t>5</w:t>
        </w:r>
        <w:r w:rsidRPr="00337A31">
          <w:rPr>
            <w:rFonts w:ascii="Times New Roman" w:hAnsi="Times New Roman" w:cs="Times New Roman"/>
            <w:noProof/>
            <w:sz w:val="24"/>
            <w:szCs w:val="24"/>
          </w:rPr>
          <w:fldChar w:fldCharType="end"/>
        </w:r>
      </w:p>
    </w:sdtContent>
  </w:sdt>
  <w:p w:rsidR="00337A31" w:rsidRPr="00337A31" w:rsidRDefault="00337A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79256317"/>
      <w:docPartObj>
        <w:docPartGallery w:val="Page Numbers (Top of Page)"/>
        <w:docPartUnique/>
      </w:docPartObj>
    </w:sdtPr>
    <w:sdtEndPr>
      <w:rPr>
        <w:noProof/>
      </w:rPr>
    </w:sdtEndPr>
    <w:sdtContent>
      <w:p w:rsidR="00337A31" w:rsidRPr="00337A31" w:rsidRDefault="00D26855">
        <w:pPr>
          <w:pStyle w:val="Header"/>
          <w:jc w:val="right"/>
          <w:rPr>
            <w:rFonts w:ascii="Times New Roman" w:hAnsi="Times New Roman" w:cs="Times New Roman"/>
            <w:sz w:val="24"/>
            <w:szCs w:val="24"/>
          </w:rPr>
        </w:pPr>
        <w:r w:rsidRPr="00337A31">
          <w:rPr>
            <w:rFonts w:ascii="Times New Roman" w:hAnsi="Times New Roman" w:cs="Times New Roman"/>
            <w:sz w:val="24"/>
            <w:szCs w:val="24"/>
          </w:rPr>
          <w:t>Running head: ORGANIZATIONAL DEVELOPMENT CONSULTANT</w:t>
        </w:r>
        <w:r>
          <w:rPr>
            <w:rFonts w:ascii="Times New Roman" w:hAnsi="Times New Roman" w:cs="Times New Roman"/>
            <w:sz w:val="24"/>
            <w:szCs w:val="24"/>
          </w:rPr>
          <w:t xml:space="preserve">                                  </w:t>
        </w:r>
        <w:r w:rsidRPr="00337A31">
          <w:rPr>
            <w:rFonts w:ascii="Times New Roman" w:hAnsi="Times New Roman" w:cs="Times New Roman"/>
            <w:sz w:val="24"/>
            <w:szCs w:val="24"/>
          </w:rPr>
          <w:t xml:space="preserve"> </w:t>
        </w:r>
        <w:r w:rsidRPr="00337A31">
          <w:rPr>
            <w:rFonts w:ascii="Times New Roman" w:hAnsi="Times New Roman" w:cs="Times New Roman"/>
            <w:sz w:val="24"/>
            <w:szCs w:val="24"/>
          </w:rPr>
          <w:fldChar w:fldCharType="begin"/>
        </w:r>
        <w:r w:rsidRPr="00337A31">
          <w:rPr>
            <w:rFonts w:ascii="Times New Roman" w:hAnsi="Times New Roman" w:cs="Times New Roman"/>
            <w:sz w:val="24"/>
            <w:szCs w:val="24"/>
          </w:rPr>
          <w:instrText xml:space="preserve"> PAGE   \* MERGEFORMAT </w:instrText>
        </w:r>
        <w:r w:rsidRPr="00337A31">
          <w:rPr>
            <w:rFonts w:ascii="Times New Roman" w:hAnsi="Times New Roman" w:cs="Times New Roman"/>
            <w:sz w:val="24"/>
            <w:szCs w:val="24"/>
          </w:rPr>
          <w:fldChar w:fldCharType="separate"/>
        </w:r>
        <w:r w:rsidR="008A169F">
          <w:rPr>
            <w:rFonts w:ascii="Times New Roman" w:hAnsi="Times New Roman" w:cs="Times New Roman"/>
            <w:noProof/>
            <w:sz w:val="24"/>
            <w:szCs w:val="24"/>
          </w:rPr>
          <w:t>1</w:t>
        </w:r>
        <w:r w:rsidRPr="00337A31">
          <w:rPr>
            <w:rFonts w:ascii="Times New Roman" w:hAnsi="Times New Roman" w:cs="Times New Roman"/>
            <w:noProof/>
            <w:sz w:val="24"/>
            <w:szCs w:val="24"/>
          </w:rPr>
          <w:fldChar w:fldCharType="end"/>
        </w:r>
      </w:p>
    </w:sdtContent>
  </w:sdt>
  <w:p w:rsidR="00337A31" w:rsidRPr="00337A31" w:rsidRDefault="00337A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9D9"/>
    <w:rsid w:val="00223366"/>
    <w:rsid w:val="0024034C"/>
    <w:rsid w:val="00265D07"/>
    <w:rsid w:val="00306F94"/>
    <w:rsid w:val="00337A31"/>
    <w:rsid w:val="00405AB2"/>
    <w:rsid w:val="00444B5D"/>
    <w:rsid w:val="005459F7"/>
    <w:rsid w:val="005C18D1"/>
    <w:rsid w:val="006C4E25"/>
    <w:rsid w:val="006F5202"/>
    <w:rsid w:val="00876E73"/>
    <w:rsid w:val="008A169F"/>
    <w:rsid w:val="009C388C"/>
    <w:rsid w:val="00A849D9"/>
    <w:rsid w:val="00BC1290"/>
    <w:rsid w:val="00D26855"/>
    <w:rsid w:val="00F376F0"/>
    <w:rsid w:val="00F57833"/>
    <w:rsid w:val="00F6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9D9"/>
  </w:style>
  <w:style w:type="paragraph" w:styleId="Footer">
    <w:name w:val="footer"/>
    <w:basedOn w:val="Normal"/>
    <w:link w:val="FooterChar"/>
    <w:uiPriority w:val="99"/>
    <w:unhideWhenUsed/>
    <w:rsid w:val="00A84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9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9D9"/>
  </w:style>
  <w:style w:type="paragraph" w:styleId="Footer">
    <w:name w:val="footer"/>
    <w:basedOn w:val="Normal"/>
    <w:link w:val="FooterChar"/>
    <w:uiPriority w:val="99"/>
    <w:unhideWhenUsed/>
    <w:rsid w:val="00A84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2020-02-03T14:31:00Z</dcterms:created>
  <dcterms:modified xsi:type="dcterms:W3CDTF">2020-02-03T16:00:00Z</dcterms:modified>
</cp:coreProperties>
</file>